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FCF8A6B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21AF8">
        <w:rPr>
          <w:sz w:val="28"/>
          <w:u w:val="single"/>
        </w:rPr>
        <w:t>01</w:t>
      </w:r>
      <w:r w:rsidR="0021167F" w:rsidRPr="0021167F">
        <w:rPr>
          <w:sz w:val="28"/>
          <w:u w:val="single"/>
        </w:rPr>
        <w:t>.0</w:t>
      </w:r>
      <w:r w:rsidR="00621AF8">
        <w:rPr>
          <w:sz w:val="28"/>
          <w:u w:val="single"/>
        </w:rPr>
        <w:t>5</w:t>
      </w:r>
      <w:r w:rsidR="0021167F" w:rsidRPr="0021167F">
        <w:rPr>
          <w:sz w:val="28"/>
          <w:u w:val="single"/>
        </w:rPr>
        <w:t>.2023-</w:t>
      </w:r>
      <w:r w:rsidR="00621AF8">
        <w:rPr>
          <w:sz w:val="28"/>
          <w:u w:val="single"/>
        </w:rPr>
        <w:t>09</w:t>
      </w:r>
      <w:r w:rsidR="0021167F" w:rsidRPr="0021167F">
        <w:rPr>
          <w:sz w:val="28"/>
          <w:u w:val="single"/>
        </w:rPr>
        <w:t>.0</w:t>
      </w:r>
      <w:r w:rsidR="00621AF8">
        <w:rPr>
          <w:sz w:val="28"/>
          <w:u w:val="single"/>
        </w:rPr>
        <w:t>5</w:t>
      </w:r>
      <w:r w:rsidR="0021167F" w:rsidRPr="0021167F">
        <w:rPr>
          <w:sz w:val="28"/>
          <w:u w:val="single"/>
        </w:rPr>
        <w:t>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AA0EC05" w14:textId="77777777" w:rsidR="00841F2E" w:rsidRDefault="00841F2E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841F2E">
        <w:rPr>
          <w:b/>
          <w:bCs/>
          <w:sz w:val="28"/>
          <w:szCs w:val="28"/>
        </w:rPr>
        <w:t>Родители российских школьников будут дважды в год посещать профориентационные собрания</w:t>
      </w:r>
    </w:p>
    <w:p w14:paraId="471CBCA1" w14:textId="4DD8361E" w:rsidR="0041027D" w:rsidRPr="0041027D" w:rsidRDefault="00841F2E" w:rsidP="0041027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10 мая</w:t>
      </w:r>
    </w:p>
    <w:p w14:paraId="4E54D098" w14:textId="51A59DF4" w:rsidR="00D23294" w:rsidRDefault="00841F2E" w:rsidP="0041027D">
      <w:pPr>
        <w:ind w:firstLine="709"/>
        <w:jc w:val="both"/>
        <w:rPr>
          <w:sz w:val="28"/>
          <w:szCs w:val="28"/>
        </w:rPr>
      </w:pPr>
      <w:r w:rsidRPr="00841F2E">
        <w:rPr>
          <w:sz w:val="28"/>
          <w:szCs w:val="28"/>
        </w:rPr>
        <w:t>С нового учебного года в общеобразовательных учреждениях будет внедряться единая система профориентации школьников. Она включает в себя несколько обязательных элементов, в их числе – тематические родительские собрания.</w:t>
      </w:r>
    </w:p>
    <w:p w14:paraId="4C16BBC2" w14:textId="4211E3D8" w:rsidR="00712836" w:rsidRDefault="00841F2E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FF513D">
          <w:rPr>
            <w:rStyle w:val="a4"/>
            <w:sz w:val="28"/>
            <w:szCs w:val="28"/>
          </w:rPr>
          <w:t>https://ug.ru/roditeli-rossijskih-shkolnikov-budut-dvazhdy-v-god-poseshhat-proforientaczionnye-sobraniya/</w:t>
        </w:r>
      </w:hyperlink>
    </w:p>
    <w:p w14:paraId="30E8156F" w14:textId="77777777" w:rsidR="00841F2E" w:rsidRDefault="00841F2E" w:rsidP="0041027D">
      <w:pPr>
        <w:ind w:firstLine="709"/>
        <w:jc w:val="both"/>
        <w:rPr>
          <w:sz w:val="28"/>
          <w:szCs w:val="28"/>
        </w:rPr>
      </w:pPr>
    </w:p>
    <w:p w14:paraId="1F5EDF11" w14:textId="77777777" w:rsidR="00841F2E" w:rsidRPr="00841F2E" w:rsidRDefault="00841F2E" w:rsidP="0041027D">
      <w:pPr>
        <w:ind w:firstLine="709"/>
        <w:jc w:val="both"/>
        <w:rPr>
          <w:sz w:val="36"/>
          <w:szCs w:val="36"/>
        </w:rPr>
      </w:pPr>
    </w:p>
    <w:bookmarkEnd w:id="0"/>
    <w:bookmarkEnd w:id="1"/>
    <w:p w14:paraId="6F9F8A5B" w14:textId="77777777" w:rsidR="00712836" w:rsidRDefault="00712836" w:rsidP="00FF61A0">
      <w:pPr>
        <w:ind w:firstLine="709"/>
        <w:jc w:val="both"/>
        <w:rPr>
          <w:sz w:val="28"/>
          <w:szCs w:val="28"/>
        </w:rPr>
      </w:pPr>
    </w:p>
    <w:p w14:paraId="267682EB" w14:textId="77777777" w:rsidR="00712836" w:rsidRDefault="00712836" w:rsidP="00FF61A0">
      <w:pPr>
        <w:ind w:firstLine="709"/>
        <w:jc w:val="both"/>
        <w:rPr>
          <w:sz w:val="28"/>
          <w:szCs w:val="28"/>
        </w:rPr>
      </w:pPr>
    </w:p>
    <w:p w14:paraId="790CC38F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432F5159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F46C" w14:textId="77777777" w:rsidR="005C25A8" w:rsidRDefault="005C25A8" w:rsidP="00AA238A">
      <w:r>
        <w:separator/>
      </w:r>
    </w:p>
  </w:endnote>
  <w:endnote w:type="continuationSeparator" w:id="0">
    <w:p w14:paraId="253133CC" w14:textId="77777777" w:rsidR="005C25A8" w:rsidRDefault="005C25A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A3AB" w14:textId="77777777" w:rsidR="005C25A8" w:rsidRDefault="005C25A8" w:rsidP="00AA238A">
      <w:r>
        <w:separator/>
      </w:r>
    </w:p>
  </w:footnote>
  <w:footnote w:type="continuationSeparator" w:id="0">
    <w:p w14:paraId="15CF121C" w14:textId="77777777" w:rsidR="005C25A8" w:rsidRDefault="005C25A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1AF8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D4158"/>
    <w:rsid w:val="006E4565"/>
    <w:rsid w:val="006F1EBB"/>
    <w:rsid w:val="006F259C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24643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roditeli-rossijskih-shkolnikov-budut-dvazhdy-v-god-poseshhat-proforientaczionnye-sobr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394</cp:revision>
  <dcterms:created xsi:type="dcterms:W3CDTF">2019-03-14T10:15:00Z</dcterms:created>
  <dcterms:modified xsi:type="dcterms:W3CDTF">2023-05-10T08:43:00Z</dcterms:modified>
</cp:coreProperties>
</file>