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1DC" w:rsidRPr="00230A15" w:rsidRDefault="004D61DC" w:rsidP="004D61D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0A15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lang w:eastAsia="ru-RU"/>
        </w:rPr>
        <w:t>Нарушения речи и их причины.</w:t>
      </w:r>
      <w:r w:rsidRPr="00230A1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</w:p>
    <w:p w:rsidR="004D61DC" w:rsidRPr="00230A15" w:rsidRDefault="004D61DC" w:rsidP="004D61D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0A1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 последние годы значительно увеличилось количество детей с речевыми нарушениями. Более того, с каждым годом возрастает число неговорящих детей. Причины этого явления разнообразны и многочисленны:</w:t>
      </w:r>
      <w:r w:rsidRPr="00230A1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</w:p>
    <w:p w:rsidR="004D61DC" w:rsidRPr="00230A15" w:rsidRDefault="004D61DC" w:rsidP="004D61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0A15">
        <w:rPr>
          <w:rFonts w:ascii="Wingdings" w:eastAsia="Times New Roman" w:hAnsi="Wingdings" w:cs="Times New Roman"/>
          <w:color w:val="444444"/>
          <w:sz w:val="28"/>
          <w:szCs w:val="28"/>
          <w:lang w:eastAsia="ru-RU"/>
        </w:rPr>
        <w:t></w:t>
      </w:r>
      <w:r w:rsidRPr="00230A1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Pr="00230A1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перинатальное поражение центральной нервной системы, мозговая дисфункция, различные внутриутробные инфекции, гипоксия плода, хронические заболевания матери;</w:t>
      </w:r>
      <w:r w:rsidRPr="00230A1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</w:p>
    <w:p w:rsidR="004D61DC" w:rsidRPr="00230A15" w:rsidRDefault="004D61DC" w:rsidP="004D61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0A15">
        <w:rPr>
          <w:rFonts w:ascii="Wingdings" w:eastAsia="Times New Roman" w:hAnsi="Wingdings" w:cs="Times New Roman"/>
          <w:color w:val="444444"/>
          <w:sz w:val="28"/>
          <w:szCs w:val="28"/>
          <w:lang w:eastAsia="ru-RU"/>
        </w:rPr>
        <w:t></w:t>
      </w:r>
      <w:r w:rsidRPr="00230A1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Pr="00230A1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натальные, т.е. возникшие в процессе родов, осложнения, в числе которых асфиксия (обвитие плода пуповиной), узость таза роженицы, кесарево сечение, преждевременное отхождение вод, затяжные или </w:t>
      </w:r>
      <w:proofErr w:type="spellStart"/>
      <w:r w:rsidRPr="00230A1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стремитеьные</w:t>
      </w:r>
      <w:proofErr w:type="spellEnd"/>
      <w:r w:rsidRPr="00230A1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роды.</w:t>
      </w:r>
      <w:r w:rsidRPr="00230A1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</w:p>
    <w:p w:rsidR="004D61DC" w:rsidRPr="00230A15" w:rsidRDefault="004D61DC" w:rsidP="004D61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0A15">
        <w:rPr>
          <w:rFonts w:ascii="Wingdings" w:eastAsia="Times New Roman" w:hAnsi="Wingdings" w:cs="Times New Roman"/>
          <w:color w:val="444444"/>
          <w:sz w:val="28"/>
          <w:szCs w:val="28"/>
          <w:lang w:eastAsia="ru-RU"/>
        </w:rPr>
        <w:t></w:t>
      </w:r>
      <w:r w:rsidRPr="00230A1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Pr="00230A1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Целый ряд причин возникает и в постнатальном периоде — заболевания ребенка, травмы и пр.</w:t>
      </w:r>
      <w:r w:rsidRPr="00230A1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</w:p>
    <w:p w:rsidR="004D61DC" w:rsidRPr="00230A15" w:rsidRDefault="004D61DC" w:rsidP="004D61DC">
      <w:pPr>
        <w:shd w:val="clear" w:color="auto" w:fill="FFFFFF"/>
        <w:spacing w:after="0"/>
        <w:ind w:left="284" w:firstLine="850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0A1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 сожалению, в специализированное дошкольное детское учреждение дети с речевыми нарушениями попадают только перед школой, в лучшем случае после пяти лет, и</w:t>
      </w:r>
      <w:r w:rsidRPr="00230A1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Pr="00230A15">
        <w:rPr>
          <w:rFonts w:ascii="Times New Roman" w:eastAsia="Times New Roman" w:hAnsi="Times New Roman" w:cs="Times New Roman"/>
          <w:b/>
          <w:bCs/>
          <w:i/>
          <w:iCs/>
          <w:color w:val="548DD4"/>
          <w:sz w:val="28"/>
          <w:szCs w:val="28"/>
          <w:u w:val="single"/>
          <w:lang w:eastAsia="ru-RU"/>
        </w:rPr>
        <w:t>самый значимый для развития ребенка возраст — до трех-пяти лет — оказывается упущенным.</w:t>
      </w:r>
      <w:r w:rsidRPr="00230A1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</w:p>
    <w:p w:rsidR="004D61DC" w:rsidRPr="00230A15" w:rsidRDefault="004D61DC" w:rsidP="004D61DC">
      <w:pPr>
        <w:shd w:val="clear" w:color="auto" w:fill="FFFFFF"/>
        <w:spacing w:after="0"/>
        <w:ind w:left="284" w:firstLine="850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0A1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школе у такого ребенка возникают проблемы с устной и письменной речью — при обучении чтению и письму. А ведь этого могло бы и не быть, если бы мама и</w:t>
      </w:r>
      <w:r w:rsidRPr="00230A1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Pr="00230A15">
        <w:rPr>
          <w:rFonts w:ascii="Times New Roman" w:eastAsia="Times New Roman" w:hAnsi="Times New Roman" w:cs="Times New Roman"/>
          <w:b/>
          <w:bCs/>
          <w:i/>
          <w:iCs/>
          <w:color w:val="548DD4"/>
          <w:sz w:val="28"/>
          <w:szCs w:val="28"/>
          <w:lang w:eastAsia="ru-RU"/>
        </w:rPr>
        <w:t xml:space="preserve">наблюдающий врач </w:t>
      </w:r>
      <w:r w:rsidRPr="00230A15">
        <w:rPr>
          <w:rFonts w:ascii="Times New Roman" w:eastAsia="Times New Roman" w:hAnsi="Times New Roman" w:cs="Times New Roman"/>
          <w:b/>
          <w:bCs/>
          <w:i/>
          <w:iCs/>
          <w:color w:val="548DD4"/>
          <w:sz w:val="28"/>
          <w:szCs w:val="28"/>
          <w:u w:val="single"/>
          <w:lang w:eastAsia="ru-RU"/>
        </w:rPr>
        <w:t>своевременно, с первых дней жизни ребенка, выявили предрасполагающие к недоразвитию речи факторы и приняли меры по их устранению</w:t>
      </w:r>
      <w:r w:rsidRPr="00230A15">
        <w:rPr>
          <w:rFonts w:ascii="Times New Roman" w:eastAsia="Times New Roman" w:hAnsi="Times New Roman" w:cs="Times New Roman"/>
          <w:b/>
          <w:bCs/>
          <w:i/>
          <w:iCs/>
          <w:color w:val="548DD4"/>
          <w:sz w:val="28"/>
          <w:szCs w:val="28"/>
          <w:lang w:eastAsia="ru-RU"/>
        </w:rPr>
        <w:t>.</w:t>
      </w:r>
      <w:r w:rsidRPr="00230A1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</w:p>
    <w:p w:rsidR="004D61DC" w:rsidRPr="00230A15" w:rsidRDefault="004D61DC" w:rsidP="004D61DC">
      <w:pPr>
        <w:shd w:val="clear" w:color="auto" w:fill="FFFFFF"/>
        <w:spacing w:after="0"/>
        <w:ind w:left="284" w:firstLine="850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0A1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можно раньше необходимо выделять детей группы риска по патологии речи, и вот на что нужно обращать особое внимание:</w:t>
      </w:r>
      <w:r w:rsidRPr="00230A1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</w:p>
    <w:p w:rsidR="004D61DC" w:rsidRPr="00230A15" w:rsidRDefault="004D61DC" w:rsidP="004D61D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0A1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Если у новорожденного крик слабый, монотонный, немодулированный, это настораживающий признак для прогноза речевого развития, и надо обратиться за консультацией к неврологу (в норме крик новорожденного должен быть громким, модулированным).</w:t>
      </w:r>
      <w:r w:rsidRPr="00230A1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</w:p>
    <w:p w:rsidR="004D61DC" w:rsidRPr="00230A15" w:rsidRDefault="004D61DC" w:rsidP="004D61D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0A1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Другой настораживающий фактор — ранний отказ ребенка от грудного вскармливания. </w:t>
      </w:r>
      <w:proofErr w:type="gramStart"/>
      <w:r w:rsidRPr="00230A1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Возможно, у младенца ослаблены мышцы, </w:t>
      </w:r>
      <w:r w:rsidRPr="00230A1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 xml:space="preserve">принимающие активное участие в сосательном акте (одно- или двусторонний парез губ (ограничение объема </w:t>
      </w:r>
      <w:proofErr w:type="spellStart"/>
      <w:r w:rsidRPr="00230A1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движени</w:t>
      </w:r>
      <w:proofErr w:type="spellEnd"/>
      <w:r w:rsidRPr="00230A1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).</w:t>
      </w:r>
      <w:r w:rsidRPr="00230A1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gramEnd"/>
    </w:p>
    <w:p w:rsidR="004D61DC" w:rsidRPr="00230A15" w:rsidRDefault="004D61DC" w:rsidP="004D61D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0A1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Если в состоянии покоя рот ребенка постоянно открыт, это может свидетельствовать о слабости круговой мышцы рта (парез лицевого нерва), жевательной мускулатуры, мышц, удерживающих нижнюю челюсть (парез тройничного нерва).</w:t>
      </w:r>
      <w:r w:rsidRPr="00230A1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</w:p>
    <w:p w:rsidR="004D61DC" w:rsidRPr="00230A15" w:rsidRDefault="004D61DC" w:rsidP="004D61D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0A1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Парез языкоглоточного нерва может придать голосу ребенка назальный оттенок — незначительную гнусавость.</w:t>
      </w:r>
      <w:r w:rsidRPr="00230A1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</w:p>
    <w:p w:rsidR="004D61DC" w:rsidRPr="00230A15" w:rsidRDefault="004D61DC" w:rsidP="004D61DC">
      <w:pPr>
        <w:shd w:val="clear" w:color="auto" w:fill="FFFFFF"/>
        <w:spacing w:after="0"/>
        <w:ind w:left="142" w:firstLine="424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0A1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 вышеперечисленные признаки, замеченные у детей грудного возраста, свидетельствуют о перинатальном поражении центральной нервной системы.</w:t>
      </w:r>
      <w:r w:rsidRPr="00230A1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</w:p>
    <w:p w:rsidR="004D61DC" w:rsidRPr="00230A15" w:rsidRDefault="004D61DC" w:rsidP="004D61DC">
      <w:pPr>
        <w:shd w:val="clear" w:color="auto" w:fill="FFFFFF"/>
        <w:spacing w:after="0"/>
        <w:ind w:left="142" w:firstLine="424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proofErr w:type="gramStart"/>
      <w:r w:rsidRPr="00230A1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последствии</w:t>
      </w:r>
      <w:proofErr w:type="gramEnd"/>
      <w:r w:rsidRPr="00230A1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эти нарушения, как правило, приводят к патологии речевого развития.</w:t>
      </w:r>
      <w:r w:rsidRPr="00230A1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</w:p>
    <w:p w:rsidR="004D61DC" w:rsidRPr="00230A15" w:rsidRDefault="004D61DC" w:rsidP="004D61DC">
      <w:pPr>
        <w:shd w:val="clear" w:color="auto" w:fill="FFFFFF"/>
        <w:spacing w:after="0"/>
        <w:ind w:left="284" w:firstLine="424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0A1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Родителям также необходимо обращать внимание на отставание ребенка в физическом развитии, плохой аппетит, бледность и сухость кожи, </w:t>
      </w:r>
      <w:proofErr w:type="spellStart"/>
      <w:r w:rsidRPr="00230A1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спастичность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230A1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мышц.</w:t>
      </w:r>
      <w:r w:rsidRPr="00230A1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</w:p>
    <w:p w:rsidR="004D61DC" w:rsidRPr="00230A15" w:rsidRDefault="004D61DC" w:rsidP="004D61DC">
      <w:pPr>
        <w:shd w:val="clear" w:color="auto" w:fill="FFFFFF"/>
        <w:spacing w:after="0"/>
        <w:ind w:left="284" w:firstLine="424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0A1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Родители должны уделять как можно больше времени общению с ребенком — играм, массажу, различным упражнениям. Особенно важно на первом году жизни развитие мелкой моторики рук</w:t>
      </w:r>
      <w:r w:rsidRPr="00230A15">
        <w:rPr>
          <w:rFonts w:ascii="Times New Roman" w:eastAsia="Times New Roman" w:hAnsi="Times New Roman" w:cs="Times New Roman"/>
          <w:color w:val="548DD4"/>
          <w:sz w:val="28"/>
          <w:szCs w:val="28"/>
          <w:u w:val="single"/>
          <w:lang w:eastAsia="ru-RU"/>
        </w:rPr>
        <w:t xml:space="preserve">. </w:t>
      </w:r>
      <w:proofErr w:type="gramStart"/>
      <w:r w:rsidRPr="00230A15">
        <w:rPr>
          <w:rFonts w:ascii="Times New Roman" w:eastAsia="Times New Roman" w:hAnsi="Times New Roman" w:cs="Times New Roman"/>
          <w:b/>
          <w:bCs/>
          <w:i/>
          <w:iCs/>
          <w:color w:val="548DD4"/>
          <w:sz w:val="28"/>
          <w:szCs w:val="28"/>
          <w:u w:val="single"/>
          <w:lang w:eastAsia="ru-RU"/>
        </w:rPr>
        <w:t xml:space="preserve">Развивая ее, мы тем самым готовим почву и для развития артикуляционных </w:t>
      </w:r>
      <w:proofErr w:type="spellStart"/>
      <w:r w:rsidRPr="00230A15">
        <w:rPr>
          <w:rFonts w:ascii="Times New Roman" w:eastAsia="Times New Roman" w:hAnsi="Times New Roman" w:cs="Times New Roman"/>
          <w:b/>
          <w:bCs/>
          <w:i/>
          <w:iCs/>
          <w:color w:val="548DD4"/>
          <w:sz w:val="28"/>
          <w:szCs w:val="28"/>
          <w:u w:val="single"/>
          <w:lang w:eastAsia="ru-RU"/>
        </w:rPr>
        <w:t>движенпй</w:t>
      </w:r>
      <w:proofErr w:type="spellEnd"/>
      <w:r w:rsidRPr="00230A15">
        <w:rPr>
          <w:rFonts w:ascii="Times New Roman" w:eastAsia="Times New Roman" w:hAnsi="Times New Roman" w:cs="Times New Roman"/>
          <w:color w:val="548DD4"/>
          <w:sz w:val="28"/>
          <w:szCs w:val="28"/>
          <w:u w:val="single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548DD4"/>
          <w:sz w:val="28"/>
          <w:szCs w:val="28"/>
          <w:u w:val="single"/>
          <w:lang w:eastAsia="ru-RU"/>
        </w:rPr>
        <w:t xml:space="preserve"> </w:t>
      </w:r>
      <w:r w:rsidRPr="00230A1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Поэтому полезно играть с малышами во всевозможные традиционные «пальчиковые» игры типа «Ладушки», «Идет коза рогатая», «Зайка серенький сидит и ушами шевелит» и т.д.</w:t>
      </w:r>
      <w:r w:rsidRPr="00230A1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</w:p>
    <w:p w:rsidR="004D61DC" w:rsidRPr="00230A15" w:rsidRDefault="004D61DC" w:rsidP="004D61DC">
      <w:pPr>
        <w:shd w:val="clear" w:color="auto" w:fill="FFFFFF"/>
        <w:spacing w:after="0"/>
        <w:ind w:left="284" w:firstLine="424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0A1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Помимо игр, развивающих мелкую моторику рук, хорошо проводить массаж пальцев рук, особенно тщательно массируя их кончики, используя винтообразные движения то в одну, то в другую сторону (по 10 раз).</w:t>
      </w:r>
      <w:r w:rsidRPr="00230A1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</w:p>
    <w:p w:rsidR="004D61DC" w:rsidRPr="00230A15" w:rsidRDefault="004D61DC" w:rsidP="004D61DC">
      <w:pPr>
        <w:shd w:val="clear" w:color="auto" w:fill="FFFFFF"/>
        <w:spacing w:after="0"/>
        <w:ind w:left="284" w:firstLine="424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0A1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Общаясь с ребенком в доречевой период, важно отмечать, узнает ли малыш </w:t>
      </w:r>
      <w:proofErr w:type="gramStart"/>
      <w:r w:rsidRPr="00230A1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близких</w:t>
      </w:r>
      <w:proofErr w:type="gramEnd"/>
      <w:r w:rsidRPr="00230A1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 голосу, поворачивает ли голову на зов, следит ли за губами говорящего, пытается ли подражать ему, - все это способствует речевому развитию.</w:t>
      </w:r>
      <w:r w:rsidRPr="00230A1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</w:p>
    <w:p w:rsidR="004D61DC" w:rsidRPr="00230A15" w:rsidRDefault="004D61DC" w:rsidP="004D61DC">
      <w:pPr>
        <w:shd w:val="clear" w:color="auto" w:fill="FFFFFF"/>
        <w:spacing w:after="0"/>
        <w:ind w:left="284" w:firstLine="424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0A1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Задержка </w:t>
      </w:r>
      <w:proofErr w:type="spellStart"/>
      <w:r w:rsidRPr="00230A1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гуления</w:t>
      </w:r>
      <w:proofErr w:type="spellEnd"/>
      <w:r w:rsidRPr="00230A1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его </w:t>
      </w:r>
      <w:proofErr w:type="spellStart"/>
      <w:r w:rsidRPr="00230A1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неинтонированность</w:t>
      </w:r>
      <w:proofErr w:type="spellEnd"/>
      <w:r w:rsidRPr="00230A1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запаздывание фазы лепета (в норме она появляется к 4-5 месяцам) и </w:t>
      </w:r>
      <w:proofErr w:type="spellStart"/>
      <w:r w:rsidRPr="00230A1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необращенность</w:t>
      </w:r>
      <w:proofErr w:type="spellEnd"/>
      <w:r w:rsidRPr="00230A1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лепета к взрослому является симптомом речевых нарушений и, как правило, связаны с нарушениями в центральной нервной системе. Родители, заметив это, сразу должны обратиться к неврологу. Необходимо выявить патологию как можно раньше, уточнить диагноз, провести </w:t>
      </w:r>
      <w:r w:rsidRPr="00230A1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профилактическую и коррекционную работу, не откладывать начало комплексного медико-педагогического воздействия. Если лечение не было начато вовремя (в доречевой период), по мере роста ребенка в диагностике патологии все большее значение начинают приобретать речевые симптомы, стойкие дефекты произношения: речь такого ребенка неразборчивая («каша во рту»).</w:t>
      </w:r>
      <w:r w:rsidRPr="00230A1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</w:p>
    <w:p w:rsidR="004D61DC" w:rsidRPr="00230A15" w:rsidRDefault="004D61DC" w:rsidP="004D61DC">
      <w:pPr>
        <w:shd w:val="clear" w:color="auto" w:fill="FFFFFF"/>
        <w:spacing w:after="0"/>
        <w:ind w:left="284" w:firstLine="424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0A1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Позднее развитие речи должно насторожить родителей. Нельзя ждать, пока ребенок «выговорится». Важно не упустить значимый для полноценного развития (</w:t>
      </w:r>
      <w:proofErr w:type="spellStart"/>
      <w:r w:rsidRPr="00230A1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сензитивный</w:t>
      </w:r>
      <w:proofErr w:type="spellEnd"/>
      <w:r w:rsidRPr="00230A1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 период — возраст до трех-пяти лет.</w:t>
      </w:r>
      <w:r w:rsidRPr="00230A1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</w:p>
    <w:p w:rsidR="004D61DC" w:rsidRDefault="004D61DC" w:rsidP="004D61DC">
      <w:pPr>
        <w:shd w:val="clear" w:color="auto" w:fill="FFFFFF"/>
        <w:spacing w:after="0"/>
        <w:ind w:left="284" w:firstLine="424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0A15">
        <w:rPr>
          <w:rFonts w:ascii="Times New Roman" w:eastAsia="Times New Roman" w:hAnsi="Times New Roman" w:cs="Times New Roman"/>
          <w:b/>
          <w:bCs/>
          <w:i/>
          <w:iCs/>
          <w:color w:val="548DD4"/>
          <w:sz w:val="28"/>
          <w:szCs w:val="28"/>
          <w:u w:val="single"/>
          <w:lang w:eastAsia="ru-RU"/>
        </w:rPr>
        <w:t>Только ранняя диагностика и своевременная коррекция — педагогическая и медикаментозная — помогут достичь успехов и компенсировать речевую патологию</w:t>
      </w:r>
      <w:r w:rsidRPr="00230A1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Pr="00230A1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</w:p>
    <w:p w:rsidR="00F57270" w:rsidRDefault="00F57270">
      <w:bookmarkStart w:id="0" w:name="_GoBack"/>
      <w:bookmarkEnd w:id="0"/>
    </w:p>
    <w:sectPr w:rsidR="00F57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3388C"/>
    <w:multiLevelType w:val="multilevel"/>
    <w:tmpl w:val="169A9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CE193A"/>
    <w:multiLevelType w:val="multilevel"/>
    <w:tmpl w:val="199CB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1DC"/>
    <w:rsid w:val="004D61DC"/>
    <w:rsid w:val="00F5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2013-06-26T17:31:00Z</dcterms:created>
  <dcterms:modified xsi:type="dcterms:W3CDTF">2013-06-26T17:31:00Z</dcterms:modified>
</cp:coreProperties>
</file>