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0A7546" w:rsidRDefault="000A7546" w:rsidP="000A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Непослушанием, выражающемся в непослушании и озорстве</w:t>
      </w:r>
    </w:p>
    <w:p w:rsidR="000A7546" w:rsidRDefault="000A7546" w:rsidP="000A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Детским негативизмом, т.е. непринятием чего-либо без определённых причин.</w:t>
      </w:r>
    </w:p>
    <w:p w:rsidR="000A7546" w:rsidRDefault="000A7546" w:rsidP="000A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Своеволием</w:t>
      </w:r>
    </w:p>
    <w:p w:rsidR="000A7546" w:rsidRDefault="000A7546" w:rsidP="000A75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Недисциплинированностью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УПРЯМСТВО – </w:t>
      </w:r>
      <w:r>
        <w:rPr>
          <w:rFonts w:ascii="Verdana" w:eastAsia="Times New Roman" w:hAnsi="Verdana" w:cs="Times New Roman"/>
          <w:color w:val="464646"/>
          <w:sz w:val="24"/>
          <w:szCs w:val="24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Проявления упрямства:</w:t>
      </w:r>
    </w:p>
    <w:p w:rsidR="000A7546" w:rsidRDefault="000A7546" w:rsidP="000A75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A7546" w:rsidRDefault="000A7546" w:rsidP="000A75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О капризах мы не будем много говорить, т.к. вся информация во многом пересекается с вышесказанным.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lastRenderedPageBreak/>
        <w:t>КАПРИЗЫ - </w:t>
      </w:r>
      <w:r>
        <w:rPr>
          <w:rFonts w:ascii="Verdana" w:eastAsia="Times New Roman" w:hAnsi="Verdana" w:cs="Times New Roman"/>
          <w:color w:val="464646"/>
          <w:sz w:val="24"/>
          <w:szCs w:val="24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Проявления капризов:</w:t>
      </w:r>
    </w:p>
    <w:p w:rsidR="000A7546" w:rsidRDefault="000A7546" w:rsidP="000A75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A7546" w:rsidRDefault="000A7546" w:rsidP="000A75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 недовольстве, раздражительности, плаче.</w:t>
      </w:r>
    </w:p>
    <w:p w:rsidR="000A7546" w:rsidRDefault="000A7546" w:rsidP="000A75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 двигательном перевозбуждении.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Развитию капризов способствует неокрепшая нервная система.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i/>
          <w:iCs/>
          <w:color w:val="464646"/>
          <w:sz w:val="24"/>
          <w:szCs w:val="24"/>
        </w:rPr>
        <w:t>Что необходимо знать родителям о детском упрямстве и капризности: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Период упрямства и капризности начинается примерно с 18 месяцев.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Как правило, эта фаза заканчивается к 3,5- 4 годам. Случайные приступы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упрямства в более старшем возрасте – тоже вещь вполне нормальная.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Пик упрямства приходится на 2,5- 3 года жизни.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Мальчики упрямятся сильнее, чем девочки.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Девочки капризничают чаще, чем мальчики.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0A7546" w:rsidRDefault="000A7546" w:rsidP="000A75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i/>
          <w:iCs/>
          <w:color w:val="464646"/>
          <w:sz w:val="24"/>
          <w:szCs w:val="24"/>
        </w:rPr>
        <w:t>Что могут сделать родители для преодоления упрямства и капризности у детей: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Во время приступа оставайтесь рядом, дайте ему почувствовать, что вы его  понимаете.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lastRenderedPageBreak/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Будьте в поведении с ребёнком настойчивы, если сказали "нет", оставайтесь и дальше при этом мнении.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Истеричность и капризность требует зрителей, не прибегайте к помощи посторонних: "Посмотрите, какая плохая девочка, ай-яй-яй!". Ребёнку только этого и нужно.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Исключите из арсенала грубый тон, резкость, стремление " сломить силой авторитета".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Спокойный тон общения, без раздражительности.</w:t>
      </w:r>
    </w:p>
    <w:p w:rsidR="000A7546" w:rsidRDefault="000A7546" w:rsidP="000A75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1. НЕЛЬЗЯ ХВАЛИТЬ ЗА ТО, ЧТО:</w:t>
      </w:r>
    </w:p>
    <w:p w:rsidR="000A7546" w:rsidRDefault="000A7546" w:rsidP="000A75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достигнуто не своим трудом.</w:t>
      </w:r>
    </w:p>
    <w:p w:rsidR="000A7546" w:rsidRDefault="000A7546" w:rsidP="000A75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не подлежит похвале (красота, сила, ловкость, ум).</w:t>
      </w:r>
    </w:p>
    <w:p w:rsidR="000A7546" w:rsidRDefault="000A7546" w:rsidP="000A75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из жалости или желания понравиться.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2. НАДО ХВАЛИТЬ:</w:t>
      </w:r>
    </w:p>
    <w:p w:rsidR="000A7546" w:rsidRDefault="000A7546" w:rsidP="000A7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за поступок, за свершившееся действие.</w:t>
      </w:r>
    </w:p>
    <w:p w:rsidR="000A7546" w:rsidRDefault="000A7546" w:rsidP="000A7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начинать сотрудничать с ребёнком всегда с похвалы, одобрения.</w:t>
      </w:r>
    </w:p>
    <w:p w:rsidR="000A7546" w:rsidRDefault="000A7546" w:rsidP="000A7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очень важно похвалить ребёнка с утра, как можно раньше и на ночь тоже.</w:t>
      </w:r>
    </w:p>
    <w:p w:rsidR="000A7546" w:rsidRDefault="000A7546" w:rsidP="000A75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уметь хвалить не хваля (</w:t>
      </w: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пример:</w:t>
      </w:r>
      <w:r>
        <w:rPr>
          <w:rFonts w:ascii="Verdana" w:eastAsia="Times New Roman" w:hAnsi="Verdana" w:cs="Times New Roman"/>
          <w:color w:val="464646"/>
          <w:sz w:val="24"/>
          <w:szCs w:val="24"/>
        </w:rPr>
        <w:t> попросить о помощи, совет, как у взрослого). О наказаниях необходимо остановиться более подробно.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 1. НЕЛЬЗЯ НАКАЗЫВАТЬ И РУГАТЬ КОГДА: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lastRenderedPageBreak/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когда ребёнок ест, сразу после сна и перед сном.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во всех случаях, когда что-то не получается (</w:t>
      </w: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пример: </w:t>
      </w:r>
      <w:r>
        <w:rPr>
          <w:rFonts w:ascii="Verdana" w:eastAsia="Times New Roman" w:hAnsi="Verdana" w:cs="Times New Roman"/>
          <w:color w:val="464646"/>
          <w:sz w:val="24"/>
          <w:szCs w:val="24"/>
        </w:rPr>
        <w:t> когда вы торопитесь, а ребёнок не может завязать шнурки).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после физической или душевной травмы (</w:t>
      </w: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пример:</w:t>
      </w:r>
      <w:r>
        <w:rPr>
          <w:rFonts w:ascii="Verdana" w:eastAsia="Times New Roman" w:hAnsi="Verdana" w:cs="Times New Roman"/>
          <w:color w:val="464646"/>
          <w:sz w:val="24"/>
          <w:szCs w:val="24"/>
        </w:rPr>
        <w:t> ребёнок упал, вы ругаете за это, считая, что он виноват).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когда ребёнок не справился со страхом, невнимательностью, подвижностью и т.д., но очень старался.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когда внутренние мотивы его поступка вам не понятны.</w:t>
      </w:r>
    </w:p>
    <w:p w:rsidR="000A7546" w:rsidRDefault="000A7546" w:rsidP="000A754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когда вы сами не в себе.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  <w:t>7 ПРАВИЛ НАКАЗАНИЯ: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наказание не должно вредить здоровью.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за 1 проступок – одно наказание (нельзя припоминать старые грехи).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лучше не наказывать, чем наказывать с опозданием.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надо наказывать и вскоре прощать.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A7546" w:rsidRDefault="000A7546" w:rsidP="000A75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ребёнок не должен бояться наказания.</w:t>
      </w:r>
    </w:p>
    <w:p w:rsidR="000A7546" w:rsidRDefault="000A7546" w:rsidP="000A7546">
      <w:pPr>
        <w:shd w:val="clear" w:color="auto" w:fill="FFFFFF"/>
        <w:spacing w:before="100" w:after="100" w:line="360" w:lineRule="atLeast"/>
        <w:ind w:firstLine="200"/>
        <w:rPr>
          <w:rFonts w:ascii="Verdana" w:eastAsia="Times New Roman" w:hAnsi="Verdana" w:cs="Times New Roman"/>
          <w:color w:val="464646"/>
          <w:sz w:val="24"/>
          <w:szCs w:val="24"/>
        </w:rPr>
      </w:pPr>
      <w:r>
        <w:rPr>
          <w:rFonts w:ascii="Verdana" w:eastAsia="Times New Roman" w:hAnsi="Verdana" w:cs="Times New Roman"/>
          <w:color w:val="464646"/>
          <w:sz w:val="24"/>
          <w:szCs w:val="24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A7546" w:rsidRDefault="000A7546" w:rsidP="000A7546"/>
    <w:p w:rsidR="000A7546" w:rsidRDefault="000A7546"/>
    <w:sectPr w:rsidR="000A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BBB"/>
    <w:multiLevelType w:val="multilevel"/>
    <w:tmpl w:val="F1E2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35DF6"/>
    <w:multiLevelType w:val="multilevel"/>
    <w:tmpl w:val="E06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B2252"/>
    <w:multiLevelType w:val="multilevel"/>
    <w:tmpl w:val="A148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957FB"/>
    <w:multiLevelType w:val="multilevel"/>
    <w:tmpl w:val="07D2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DA6746"/>
    <w:multiLevelType w:val="multilevel"/>
    <w:tmpl w:val="7D66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F763A"/>
    <w:multiLevelType w:val="multilevel"/>
    <w:tmpl w:val="E212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32300"/>
    <w:multiLevelType w:val="multilevel"/>
    <w:tmpl w:val="BA9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E652F2"/>
    <w:multiLevelType w:val="multilevel"/>
    <w:tmpl w:val="C16E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3848AD"/>
    <w:multiLevelType w:val="multilevel"/>
    <w:tmpl w:val="930E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0A7546"/>
    <w:rsid w:val="000A7546"/>
    <w:rsid w:val="0067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2013-09-05T12:22:00Z</dcterms:created>
  <dcterms:modified xsi:type="dcterms:W3CDTF">2013-09-05T12:22:00Z</dcterms:modified>
</cp:coreProperties>
</file>