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074B4C37" w:rsidR="00492F8E" w:rsidRPr="00832D60" w:rsidRDefault="00492F8E" w:rsidP="00423936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030E47">
        <w:rPr>
          <w:sz w:val="28"/>
          <w:u w:val="single"/>
        </w:rPr>
        <w:t>16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0E47">
        <w:rPr>
          <w:sz w:val="28"/>
          <w:u w:val="single"/>
        </w:rPr>
        <w:t>23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658F700C" w14:textId="77777777" w:rsidR="004B225E" w:rsidRDefault="004B225E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519EB462" w14:textId="27899E6C" w:rsidR="0018066D" w:rsidRPr="004B225E" w:rsidRDefault="0018066D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Сергей Кравцов: «Учебный год начнётся в традиционном формате»</w:t>
      </w:r>
    </w:p>
    <w:p w14:paraId="310F97B9" w14:textId="351B5E18" w:rsidR="0018066D" w:rsidRPr="004B225E" w:rsidRDefault="0018066D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16 августа 2021</w:t>
      </w:r>
    </w:p>
    <w:p w14:paraId="565FB780" w14:textId="2E05076E" w:rsidR="0018066D" w:rsidRPr="004B225E" w:rsidRDefault="0018066D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 xml:space="preserve">Новый учебный год начнётся в очном формате. Об этом заявил Министр просвещения Российской Федерации Сергей Кравцов в ходе рабочей встречи с Уполномоченным при Президенте Российской Федерации по правам ребёнка Анной Кузнецовой. </w:t>
      </w:r>
    </w:p>
    <w:p w14:paraId="11FAD1AB" w14:textId="086D2B9F" w:rsidR="0018066D" w:rsidRPr="004B225E" w:rsidRDefault="0018066D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В ходе встречи были рассмотрены вопросы капитального ремонта школ и готовности образовательных организаций к новому учебному году.</w:t>
      </w:r>
    </w:p>
    <w:p w14:paraId="16048508" w14:textId="5C93EC02" w:rsidR="0018066D" w:rsidRPr="004B225E" w:rsidRDefault="00C600F5" w:rsidP="004B225E">
      <w:pPr>
        <w:ind w:firstLine="709"/>
        <w:jc w:val="both"/>
        <w:rPr>
          <w:sz w:val="28"/>
          <w:szCs w:val="28"/>
          <w:lang w:eastAsia="en-US"/>
        </w:rPr>
      </w:pPr>
      <w:hyperlink r:id="rId8" w:history="1">
        <w:r w:rsidR="0018066D" w:rsidRPr="004B225E">
          <w:rPr>
            <w:rStyle w:val="a4"/>
            <w:sz w:val="28"/>
            <w:szCs w:val="28"/>
            <w:lang w:eastAsia="en-US"/>
          </w:rPr>
          <w:t>https://edu.gov.ru/press/4031/sergey-kravcov-uchebnyy-god-nachnetsya-v-tradicionnom-formate/</w:t>
        </w:r>
      </w:hyperlink>
    </w:p>
    <w:p w14:paraId="79C6CBDC" w14:textId="77777777" w:rsidR="0018066D" w:rsidRPr="004B225E" w:rsidRDefault="0018066D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1562507A" w14:textId="218EAE70" w:rsidR="00F0280B" w:rsidRPr="004B225E" w:rsidRDefault="00F0280B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Минпросвещения продолжает следить за ходом реализации национального проекта «Образование» в регионах</w:t>
      </w:r>
    </w:p>
    <w:p w14:paraId="4677BE73" w14:textId="6888D8EE" w:rsidR="00F0280B" w:rsidRPr="004B225E" w:rsidRDefault="00F0280B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17 августа 2021</w:t>
      </w:r>
    </w:p>
    <w:p w14:paraId="44DBFCA2" w14:textId="0B8F8A8D" w:rsidR="00F0280B" w:rsidRPr="004B225E" w:rsidRDefault="00F0280B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Министерство просвещения мониторит ситуацию с выполнением обязательств по нацпроекту «Образование» в соответствии с текущим календарным графиком.</w:t>
      </w:r>
    </w:p>
    <w:p w14:paraId="1CC3023D" w14:textId="0C1DC90B" w:rsidR="00F0280B" w:rsidRPr="004B225E" w:rsidRDefault="00C600F5" w:rsidP="004B225E">
      <w:pPr>
        <w:ind w:firstLine="709"/>
        <w:jc w:val="both"/>
        <w:rPr>
          <w:sz w:val="28"/>
          <w:szCs w:val="28"/>
          <w:lang w:eastAsia="en-US"/>
        </w:rPr>
      </w:pPr>
      <w:hyperlink r:id="rId9" w:history="1">
        <w:r w:rsidR="00F0280B" w:rsidRPr="004B225E">
          <w:rPr>
            <w:rStyle w:val="a4"/>
            <w:sz w:val="28"/>
            <w:szCs w:val="28"/>
            <w:lang w:eastAsia="en-US"/>
          </w:rPr>
          <w:t>https://edu.gov.ru/press/4039/minprosvescheniya-prodolzhaet-sledit-za-hodom-realizacii-nacionalnogo-proekta-obrazovanie-v-regionah/</w:t>
        </w:r>
      </w:hyperlink>
    </w:p>
    <w:p w14:paraId="5B5BF38E" w14:textId="77777777" w:rsidR="00F0280B" w:rsidRPr="004B225E" w:rsidRDefault="00F0280B" w:rsidP="004B225E">
      <w:pPr>
        <w:ind w:firstLine="709"/>
        <w:jc w:val="both"/>
        <w:rPr>
          <w:sz w:val="28"/>
          <w:szCs w:val="28"/>
          <w:lang w:eastAsia="en-US"/>
        </w:rPr>
      </w:pPr>
    </w:p>
    <w:p w14:paraId="3D4CC1DB" w14:textId="76E73F58" w:rsidR="00F37B6F" w:rsidRPr="004B225E" w:rsidRDefault="00F37B6F" w:rsidP="004B225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Стартовал областной конкурс «Лидер в образовании – 2021»</w:t>
      </w:r>
    </w:p>
    <w:p w14:paraId="6BF59A4D" w14:textId="77777777" w:rsidR="00F37B6F" w:rsidRPr="004B225E" w:rsidRDefault="00F37B6F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17 августа 2021</w:t>
      </w:r>
    </w:p>
    <w:p w14:paraId="0EF13659" w14:textId="33D3A20D" w:rsidR="00F37B6F" w:rsidRPr="004B225E" w:rsidRDefault="00F37B6F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В Свердловской области в четвертый раз проходит областной конкурс руководителей образовательных организаций «Лидер в образовании». Помимо призов этого конкурса его участники имеют шанс одновременно получить премию Губернатора Свердловской области.</w:t>
      </w:r>
    </w:p>
    <w:p w14:paraId="58FCA4B0" w14:textId="49AEC2E6" w:rsidR="00F37B6F" w:rsidRPr="004B225E" w:rsidRDefault="00F37B6F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Документы на участие в конкурсе принимаются с 16 августа по 10 сентября 2021 года.</w:t>
      </w:r>
    </w:p>
    <w:p w14:paraId="5077C4E0" w14:textId="251B1E3B" w:rsidR="00F37B6F" w:rsidRPr="004B225E" w:rsidRDefault="00C600F5" w:rsidP="004B225E">
      <w:pPr>
        <w:ind w:firstLine="709"/>
        <w:jc w:val="both"/>
        <w:rPr>
          <w:sz w:val="28"/>
          <w:szCs w:val="28"/>
          <w:lang w:eastAsia="en-US"/>
        </w:rPr>
      </w:pPr>
      <w:hyperlink r:id="rId10" w:history="1">
        <w:r w:rsidR="00F37B6F" w:rsidRPr="004B225E">
          <w:rPr>
            <w:rStyle w:val="a4"/>
            <w:sz w:val="28"/>
            <w:szCs w:val="28"/>
            <w:lang w:eastAsia="en-US"/>
          </w:rPr>
          <w:t>https://minobraz.egov66.ru/news/item?id=4548</w:t>
        </w:r>
      </w:hyperlink>
    </w:p>
    <w:p w14:paraId="459738AA" w14:textId="77777777" w:rsidR="00E700ED" w:rsidRPr="004B225E" w:rsidRDefault="00E700ED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6B945BAA" w14:textId="77777777" w:rsidR="00030E47" w:rsidRPr="004B225E" w:rsidRDefault="00030E47" w:rsidP="00030E47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Определены рекомендации по проведению оценочных процедур в общеобразовательных организациях</w:t>
      </w:r>
    </w:p>
    <w:p w14:paraId="358D6EE3" w14:textId="77777777" w:rsidR="00030E47" w:rsidRPr="004B225E" w:rsidRDefault="00030E47" w:rsidP="00030E47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19 августа 2021</w:t>
      </w:r>
    </w:p>
    <w:p w14:paraId="0DE3C41F" w14:textId="77777777" w:rsidR="00030E47" w:rsidRPr="004B225E" w:rsidRDefault="00030E47" w:rsidP="00030E47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Рособрнадзор и Минпросвещения России совместным письмом направили в региональные органы управления образования 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 в 2021/2022 учебном году. </w:t>
      </w:r>
    </w:p>
    <w:p w14:paraId="75E7A1F0" w14:textId="77777777" w:rsidR="00030E47" w:rsidRPr="004B225E" w:rsidRDefault="00C600F5" w:rsidP="00030E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1" w:history="1">
        <w:r w:rsidR="00030E47" w:rsidRPr="004B225E">
          <w:rPr>
            <w:rStyle w:val="a4"/>
            <w:rFonts w:eastAsiaTheme="minorHAnsi"/>
            <w:sz w:val="28"/>
            <w:szCs w:val="28"/>
            <w:lang w:eastAsia="en-US"/>
          </w:rPr>
          <w:t>https://minobraz.egov66.ru/news/item?id=4559</w:t>
        </w:r>
      </w:hyperlink>
    </w:p>
    <w:p w14:paraId="7C32BF50" w14:textId="77777777" w:rsidR="00030E47" w:rsidRDefault="00030E47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4284266E" w14:textId="0ACD2C8C" w:rsidR="00C86366" w:rsidRPr="004B225E" w:rsidRDefault="00C86366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Воспитание стало главной темой августовского номера электронного журнала Минпросвещения России «Вестник образования»</w:t>
      </w:r>
    </w:p>
    <w:p w14:paraId="25EB2ADF" w14:textId="3F9690ED" w:rsidR="00C86366" w:rsidRPr="004B225E" w:rsidRDefault="00C86366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19 августа 2021</w:t>
      </w:r>
    </w:p>
    <w:p w14:paraId="3AFA0DAB" w14:textId="7CBC64BD" w:rsidR="00C86366" w:rsidRPr="004B225E" w:rsidRDefault="00C86366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Августовский номер </w:t>
      </w:r>
      <w:hyperlink r:id="rId12" w:tgtFrame="_blank" w:history="1">
        <w:r w:rsidRPr="004B225E">
          <w:rPr>
            <w:rStyle w:val="a4"/>
            <w:rFonts w:eastAsiaTheme="minorHAnsi"/>
            <w:iCs/>
            <w:sz w:val="28"/>
            <w:szCs w:val="28"/>
            <w:u w:val="none"/>
            <w:lang w:eastAsia="en-US"/>
          </w:rPr>
          <w:t>электронного журнала «Вестник образования</w:t>
        </w:r>
        <w:r w:rsidRPr="004B225E">
          <w:rPr>
            <w:sz w:val="28"/>
            <w:szCs w:val="28"/>
          </w:rPr>
          <w:t>»</w:t>
        </w:r>
      </w:hyperlink>
      <w:r w:rsidRPr="004B225E">
        <w:rPr>
          <w:sz w:val="28"/>
          <w:szCs w:val="28"/>
        </w:rPr>
        <w:t> Минпросвещения России посвящён актуальным вопросам воспитания, его роли в формировании личности ребёнка.</w:t>
      </w:r>
    </w:p>
    <w:p w14:paraId="2062812F" w14:textId="4E4F586A" w:rsidR="00C86366" w:rsidRPr="004B225E" w:rsidRDefault="00C600F5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iCs/>
          <w:color w:val="auto"/>
          <w:lang w:eastAsia="en-US"/>
        </w:rPr>
      </w:pPr>
      <w:hyperlink r:id="rId13" w:history="1">
        <w:r w:rsidR="00C86366" w:rsidRPr="004B225E">
          <w:rPr>
            <w:rStyle w:val="a4"/>
            <w:rFonts w:ascii="Times New Roman" w:eastAsiaTheme="minorHAnsi" w:hAnsi="Times New Roman" w:cs="Times New Roman"/>
            <w:b w:val="0"/>
            <w:bCs w:val="0"/>
            <w:iCs/>
            <w:lang w:eastAsia="en-US"/>
          </w:rPr>
          <w:t>https://edu.gov.ru/press/4044/vospitanie-stalo-glavnoy-temoy-avgustovskogo-nomera-elektronnogo-zhurnala-minprosvescheniya-rossii-vestnik-obrazovaniya/</w:t>
        </w:r>
      </w:hyperlink>
    </w:p>
    <w:p w14:paraId="51ED668E" w14:textId="6AD2BB54" w:rsidR="004B225E" w:rsidRDefault="004B225E" w:rsidP="004B225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62A92B8B" w14:textId="7E02AA4F" w:rsidR="005D5966" w:rsidRPr="004B225E" w:rsidRDefault="005D5966" w:rsidP="004B225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Минпросвещения примет методические рекомендации по усилению контроля родителей за горячим питанием</w:t>
      </w:r>
    </w:p>
    <w:p w14:paraId="67A18EF0" w14:textId="06C71819" w:rsidR="005D5966" w:rsidRPr="004B225E" w:rsidRDefault="005D5966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20 августа 2021</w:t>
      </w:r>
    </w:p>
    <w:p w14:paraId="17DBD5B0" w14:textId="134C2D80" w:rsidR="005D5966" w:rsidRPr="004B225E" w:rsidRDefault="005D5966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Говоря о дальнейших шагах по улучшению качества школьного питания, Сергей Кравцов особо отметил важность разработки и вынесения на широкое общественное обсуждение Национальной долгосрочной комплексной программы в области школьного питания и продовольственного обеспечения школ, а также формирования системы независимой оценки качества питания в образовательных организациях на основе родительского контроля и призвал уделять особое внимание вопросу взаимодействия с подрядными организациями.</w:t>
      </w:r>
    </w:p>
    <w:p w14:paraId="6C7A54D3" w14:textId="43EE4728" w:rsidR="005D5966" w:rsidRPr="004B225E" w:rsidRDefault="00C600F5" w:rsidP="004B225E">
      <w:pPr>
        <w:ind w:firstLine="709"/>
        <w:jc w:val="both"/>
        <w:rPr>
          <w:sz w:val="28"/>
          <w:szCs w:val="28"/>
        </w:rPr>
      </w:pPr>
      <w:hyperlink r:id="rId14" w:history="1">
        <w:r w:rsidR="005D5966" w:rsidRPr="004B225E">
          <w:rPr>
            <w:rStyle w:val="a4"/>
            <w:sz w:val="28"/>
            <w:szCs w:val="28"/>
          </w:rPr>
          <w:t>https://edu.gov.ru/press/4049/minprosvescheniya-primet-metodicheskie-rekomendacii-po-usileniyu-kontrolya-roditeley-za-goryachim-pitaniem/</w:t>
        </w:r>
      </w:hyperlink>
    </w:p>
    <w:p w14:paraId="32DCA160" w14:textId="77777777" w:rsidR="005D5966" w:rsidRPr="004B225E" w:rsidRDefault="005D5966" w:rsidP="004B225E">
      <w:pPr>
        <w:ind w:firstLine="709"/>
        <w:jc w:val="both"/>
        <w:rPr>
          <w:sz w:val="28"/>
          <w:szCs w:val="28"/>
        </w:rPr>
      </w:pPr>
    </w:p>
    <w:p w14:paraId="729B41AC" w14:textId="6B01C6DD" w:rsidR="0018066D" w:rsidRPr="004B225E" w:rsidRDefault="0018066D" w:rsidP="004B225E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Евгений Куйвашев инициирует учреждение звания «Заслуженный учитель Свердловской области»</w:t>
      </w:r>
    </w:p>
    <w:p w14:paraId="5D82D036" w14:textId="77777777" w:rsidR="000D0B10" w:rsidRPr="004B225E" w:rsidRDefault="000D0B10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20 августа 2021</w:t>
      </w:r>
    </w:p>
    <w:p w14:paraId="0DAAF98C" w14:textId="00B9F76A" w:rsidR="005D5966" w:rsidRPr="004B225E" w:rsidRDefault="0018066D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Евгений Куйвашев инициирует учреждение на уровне региона звания «Заслуженный учитель Свердловской области». Об этом он заявил 20 августа во время встречи с учителями на полях областного августовского педсовета. </w:t>
      </w:r>
    </w:p>
    <w:p w14:paraId="79554C5F" w14:textId="7BEFA4F4" w:rsidR="0018066D" w:rsidRPr="004B225E" w:rsidRDefault="00C600F5" w:rsidP="004B225E">
      <w:pPr>
        <w:ind w:firstLine="709"/>
        <w:jc w:val="both"/>
        <w:rPr>
          <w:iCs/>
          <w:sz w:val="28"/>
          <w:szCs w:val="28"/>
        </w:rPr>
      </w:pPr>
      <w:hyperlink r:id="rId15" w:history="1">
        <w:r w:rsidR="0018066D" w:rsidRPr="004B225E">
          <w:rPr>
            <w:rStyle w:val="a4"/>
            <w:iCs/>
            <w:sz w:val="28"/>
            <w:szCs w:val="28"/>
          </w:rPr>
          <w:t>https://све.рф/news/12864</w:t>
        </w:r>
      </w:hyperlink>
    </w:p>
    <w:p w14:paraId="6FCC1EA8" w14:textId="002FB5E8" w:rsidR="0018066D" w:rsidRPr="004B225E" w:rsidRDefault="0018066D" w:rsidP="004B225E">
      <w:pPr>
        <w:ind w:firstLine="709"/>
        <w:jc w:val="both"/>
        <w:rPr>
          <w:i/>
          <w:sz w:val="28"/>
          <w:szCs w:val="28"/>
        </w:rPr>
      </w:pPr>
    </w:p>
    <w:p w14:paraId="1527F0D1" w14:textId="7E7A98E8" w:rsidR="000D0B10" w:rsidRPr="004B225E" w:rsidRDefault="000D0B10" w:rsidP="004B225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4B225E">
        <w:rPr>
          <w:rFonts w:ascii="Times New Roman" w:eastAsiaTheme="minorHAnsi" w:hAnsi="Times New Roman" w:cs="Times New Roman"/>
          <w:iCs/>
          <w:color w:val="auto"/>
          <w:lang w:eastAsia="en-US"/>
        </w:rPr>
        <w:t>Рособрнадзор утвердил расписание ВПР на 2022 год</w:t>
      </w:r>
    </w:p>
    <w:p w14:paraId="48FA0A97" w14:textId="77777777" w:rsidR="000D0B10" w:rsidRPr="004B225E" w:rsidRDefault="000D0B10" w:rsidP="004B225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4B225E">
        <w:rPr>
          <w:rFonts w:eastAsiaTheme="majorEastAsia"/>
          <w:i/>
          <w:sz w:val="28"/>
          <w:szCs w:val="28"/>
        </w:rPr>
        <w:t>20 августа 2021</w:t>
      </w:r>
    </w:p>
    <w:p w14:paraId="4048EEB2" w14:textId="58DB168E" w:rsidR="000D0B10" w:rsidRPr="004B225E" w:rsidRDefault="00F37B6F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Приказом Федеральной службы по надзору в сфере образования и науки </w:t>
      </w:r>
      <w:hyperlink r:id="rId16" w:history="1">
        <w:r w:rsidRPr="004B225E">
          <w:rPr>
            <w:rStyle w:val="a4"/>
            <w:rFonts w:eastAsiaTheme="minorHAnsi"/>
            <w:iCs/>
            <w:sz w:val="28"/>
            <w:szCs w:val="28"/>
            <w:u w:val="none"/>
            <w:lang w:eastAsia="en-US"/>
          </w:rPr>
          <w:t>утверждено</w:t>
        </w:r>
      </w:hyperlink>
      <w:r w:rsidRPr="004B225E">
        <w:rPr>
          <w:sz w:val="28"/>
          <w:szCs w:val="28"/>
        </w:rPr>
        <w:t> расписание проведения всероссийских проверочных работ (ВПР) в 2022 году для обучающихся в общеобразовательных организациях. </w:t>
      </w:r>
    </w:p>
    <w:p w14:paraId="67FD3407" w14:textId="782A423B" w:rsidR="00F37B6F" w:rsidRPr="004B225E" w:rsidRDefault="00F37B6F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Информация о распределении предметов по классам в параллели будет предоставлена в образовательную организацию через личный кабинет в Федеральной информационной системе оценки качества образования (ФИСОКО).  </w:t>
      </w:r>
    </w:p>
    <w:p w14:paraId="083BBF5B" w14:textId="23775394" w:rsidR="00F37B6F" w:rsidRPr="004B225E" w:rsidRDefault="00F37B6F" w:rsidP="004B225E">
      <w:pPr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Не предусмотрено использование результатов ВПР для оценки деятельности образовательных организаций, преподавателей, региональных и муниципальных органов управления образования. </w:t>
      </w:r>
    </w:p>
    <w:p w14:paraId="33CE1953" w14:textId="16E58C27" w:rsidR="00F37B6F" w:rsidRPr="004B225E" w:rsidRDefault="00C600F5" w:rsidP="004B225E">
      <w:pPr>
        <w:ind w:firstLine="709"/>
        <w:jc w:val="both"/>
        <w:rPr>
          <w:rStyle w:val="a4"/>
          <w:iCs/>
          <w:sz w:val="28"/>
          <w:szCs w:val="28"/>
        </w:rPr>
      </w:pPr>
      <w:hyperlink r:id="rId17" w:history="1">
        <w:r w:rsidR="00F37B6F" w:rsidRPr="004B225E">
          <w:rPr>
            <w:rStyle w:val="a4"/>
            <w:iCs/>
            <w:sz w:val="28"/>
            <w:szCs w:val="28"/>
          </w:rPr>
          <w:t>https://minobraz.egov66.ru/news/item?id=4566</w:t>
        </w:r>
      </w:hyperlink>
    </w:p>
    <w:p w14:paraId="416238AF" w14:textId="77777777" w:rsidR="000D0B10" w:rsidRPr="004B225E" w:rsidRDefault="000D0B10" w:rsidP="004B225E">
      <w:pPr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sectPr w:rsidR="000D0B10" w:rsidRPr="004B225E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8DEA1" w14:textId="77777777" w:rsidR="00C600F5" w:rsidRDefault="00C600F5" w:rsidP="00AA238A">
      <w:r>
        <w:separator/>
      </w:r>
    </w:p>
  </w:endnote>
  <w:endnote w:type="continuationSeparator" w:id="0">
    <w:p w14:paraId="1D1BA640" w14:textId="77777777" w:rsidR="00C600F5" w:rsidRDefault="00C600F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F4BD" w14:textId="77777777" w:rsidR="00C600F5" w:rsidRDefault="00C600F5" w:rsidP="00AA238A">
      <w:r>
        <w:separator/>
      </w:r>
    </w:p>
  </w:footnote>
  <w:footnote w:type="continuationSeparator" w:id="0">
    <w:p w14:paraId="76EA9EDE" w14:textId="77777777" w:rsidR="00C600F5" w:rsidRDefault="00C600F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5035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37E5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1B23"/>
    <w:rsid w:val="00492F8E"/>
    <w:rsid w:val="004B1F0B"/>
    <w:rsid w:val="004B225E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02F3"/>
    <w:rsid w:val="00C42BB0"/>
    <w:rsid w:val="00C600F5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4031/sergey-kravcov-uchebnyy-god-nachnetsya-v-tradicionnom-formate/" TargetMode="External"/><Relationship Id="rId13" Type="http://schemas.openxmlformats.org/officeDocument/2006/relationships/hyperlink" Target="https://edu.gov.ru/press/4044/vospitanie-stalo-glavnoy-temoy-avgustovskogo-nomera-elektronnogo-zhurnala-minprosvescheniya-rossii-vestnik-obrazovaniy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estnik.edu.ru/" TargetMode="External"/><Relationship Id="rId17" Type="http://schemas.openxmlformats.org/officeDocument/2006/relationships/hyperlink" Target="https://minobraz.egov66.ru/news/item?id=4566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ron_doc/o-provedenii-federalnoj-sluzhboj-po-nadzoru-v-sfere-obrazovaniya-i-nauki-monitoringa-kachestva-podgotovki-obuchayushhihsya-obshheobrazovatelnyh-organizaczij-v-forme-vserossijskih-proverochnyh-rabot-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45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9;&#1074;&#1077;.&#1088;&#1092;/news/12864" TargetMode="External"/><Relationship Id="rId10" Type="http://schemas.openxmlformats.org/officeDocument/2006/relationships/hyperlink" Target="https://minobraz.egov66.ru/news/item?id=45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039/minprosvescheniya-prodolzhaet-sledit-za-hodom-realizacii-nacionalnogo-proekta-obrazovanie-v-regionah/" TargetMode="External"/><Relationship Id="rId14" Type="http://schemas.openxmlformats.org/officeDocument/2006/relationships/hyperlink" Target="https://edu.gov.ru/press/4049/minprosvescheniya-primet-metodicheskie-rekomendacii-po-usileniyu-kontrolya-roditeley-za-goryachim-pitan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Наталья Илхановна</cp:lastModifiedBy>
  <cp:revision>2</cp:revision>
  <dcterms:created xsi:type="dcterms:W3CDTF">2021-08-25T03:12:00Z</dcterms:created>
  <dcterms:modified xsi:type="dcterms:W3CDTF">2021-08-25T03:12:00Z</dcterms:modified>
</cp:coreProperties>
</file>