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7F5A2" w14:textId="5528DFCD" w:rsidR="00F121CB" w:rsidRPr="004F1155" w:rsidRDefault="00F121CB" w:rsidP="004F1155">
      <w:pPr>
        <w:ind w:hanging="567"/>
        <w:rPr>
          <w:rFonts w:ascii="Times New Roman" w:hAnsi="Times New Roman" w:cs="Times New Roman"/>
          <w:b/>
          <w:bCs/>
          <w:sz w:val="28"/>
          <w:szCs w:val="28"/>
        </w:rPr>
      </w:pPr>
      <w:r w:rsidRPr="004F1155">
        <w:rPr>
          <w:rFonts w:ascii="Times New Roman" w:hAnsi="Times New Roman" w:cs="Times New Roman"/>
          <w:b/>
          <w:bCs/>
          <w:sz w:val="28"/>
          <w:szCs w:val="28"/>
        </w:rPr>
        <w:t>Тема недели: «День Победы».</w:t>
      </w:r>
    </w:p>
    <w:p w14:paraId="1C1EAA4B" w14:textId="496DA0B1" w:rsidR="00F121CB" w:rsidRDefault="00F121CB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знакомить с памятниками героям Великой Отечественной Войны.</w:t>
      </w:r>
    </w:p>
    <w:p w14:paraId="0DBA81A4" w14:textId="12DF9B5E" w:rsidR="00F121CB" w:rsidRPr="004F1155" w:rsidRDefault="00F121CB" w:rsidP="00F121CB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4F1155">
        <w:rPr>
          <w:rFonts w:ascii="Times New Roman" w:hAnsi="Times New Roman" w:cs="Times New Roman"/>
          <w:b/>
          <w:bCs/>
          <w:sz w:val="28"/>
          <w:szCs w:val="28"/>
        </w:rPr>
        <w:t xml:space="preserve">27 </w:t>
      </w:r>
      <w:r w:rsidR="00B2412E" w:rsidRPr="004F1155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Pr="004F11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B8338BB" w14:textId="28698C29" w:rsidR="00F121CB" w:rsidRDefault="00F121CB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ние за облаками из окна группы. Рассмотреть иллюстрации и побеседовать с детьми на тему</w:t>
      </w:r>
      <w:r w:rsidR="00B2412E">
        <w:rPr>
          <w:rFonts w:ascii="Times New Roman" w:hAnsi="Times New Roman" w:cs="Times New Roman"/>
          <w:sz w:val="28"/>
          <w:szCs w:val="28"/>
        </w:rPr>
        <w:t xml:space="preserve"> «Медали и ордена ВОВ». Учить рисовать фигуру человека в движении.</w:t>
      </w:r>
    </w:p>
    <w:p w14:paraId="7432D3FD" w14:textId="5BA7ACFB" w:rsidR="00B2412E" w:rsidRDefault="00B2412E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НОД: 1. Ознакомление с окружающим миром – «Этот День Победы»- познакомить с героическими страницами нашей родины; воспитывать чувство патриотизма.</w:t>
      </w:r>
    </w:p>
    <w:p w14:paraId="4AA41078" w14:textId="39393260" w:rsidR="00B2412E" w:rsidRDefault="00B2412E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Рисование – «Салют над городом в честь праздника Победы»- учить отражать в рисунке впечатления от праздника Побед; создавать композицию рисунка.</w:t>
      </w:r>
    </w:p>
    <w:p w14:paraId="624E5E8C" w14:textId="27580EBC" w:rsidR="00B2412E" w:rsidRPr="004F1155" w:rsidRDefault="00B2412E" w:rsidP="00F121CB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4F1155">
        <w:rPr>
          <w:rFonts w:ascii="Times New Roman" w:hAnsi="Times New Roman" w:cs="Times New Roman"/>
          <w:b/>
          <w:bCs/>
          <w:sz w:val="28"/>
          <w:szCs w:val="28"/>
        </w:rPr>
        <w:t>28 апреля.</w:t>
      </w:r>
    </w:p>
    <w:p w14:paraId="783A14DD" w14:textId="7599B169" w:rsidR="00B2412E" w:rsidRDefault="00B2412E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иллюстрации «Памятники героям», «Мамаев Курган».  Беседа о подвигах наших солдат во время ВОВ. Учить ориентироваться в частях суток, называть действия в каждых частях. Наблюдение за подорожником, продолжать знакомить с лекарственными растениями.</w:t>
      </w:r>
    </w:p>
    <w:p w14:paraId="2437F485" w14:textId="59B4AC32" w:rsidR="00B2412E" w:rsidRDefault="00B2412E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НОД: 1. </w:t>
      </w:r>
      <w:r w:rsidR="009B239C">
        <w:rPr>
          <w:rFonts w:ascii="Times New Roman" w:hAnsi="Times New Roman" w:cs="Times New Roman"/>
          <w:sz w:val="28"/>
          <w:szCs w:val="28"/>
        </w:rPr>
        <w:t>ФЭМП – «Использование понятий «сначала», «потом», «раньше»- учить использовать эти понятия, правильно находить предметы.</w:t>
      </w:r>
    </w:p>
    <w:p w14:paraId="033EE817" w14:textId="61859CDF" w:rsidR="009B239C" w:rsidRDefault="009B239C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Лепка – «Белочка грызет орешки»- закреплять умение лепить зверька, передавая его характерные особенности; отрабатывать приемы лепки пальцами: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прищипывание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оттягивание.</w:t>
      </w:r>
    </w:p>
    <w:p w14:paraId="5DDFFA11" w14:textId="18DD8332" w:rsidR="009B239C" w:rsidRPr="004F1155" w:rsidRDefault="009B239C" w:rsidP="00F121CB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4F1155">
        <w:rPr>
          <w:rFonts w:ascii="Times New Roman" w:hAnsi="Times New Roman" w:cs="Times New Roman"/>
          <w:b/>
          <w:bCs/>
          <w:sz w:val="28"/>
          <w:szCs w:val="28"/>
        </w:rPr>
        <w:t>29 апреля.</w:t>
      </w:r>
    </w:p>
    <w:p w14:paraId="160D1B93" w14:textId="77777777" w:rsidR="009F7A14" w:rsidRDefault="009B239C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световым днем. Провести с детьми беседу о правилах поведения в общественных местах</w:t>
      </w:r>
      <w:r w:rsidR="009F7A14">
        <w:rPr>
          <w:rFonts w:ascii="Times New Roman" w:hAnsi="Times New Roman" w:cs="Times New Roman"/>
          <w:sz w:val="28"/>
          <w:szCs w:val="28"/>
        </w:rPr>
        <w:t xml:space="preserve"> и транспорте. Наблюдение за подорожником. Закрепить прямой и обратный счет в пределах 10.</w:t>
      </w:r>
    </w:p>
    <w:p w14:paraId="04FEC8B8" w14:textId="1BF28F47" w:rsidR="009B239C" w:rsidRDefault="009F7A14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НОД: 1. Развитие речи – «Пересказ сказки «Колосок»- развивать речь и обогащать словарный запас детей.</w:t>
      </w:r>
    </w:p>
    <w:p w14:paraId="436F57AE" w14:textId="65BC3D05" w:rsidR="009F7A14" w:rsidRPr="004F1155" w:rsidRDefault="009F7A14" w:rsidP="00F121CB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4F1155">
        <w:rPr>
          <w:rFonts w:ascii="Times New Roman" w:hAnsi="Times New Roman" w:cs="Times New Roman"/>
          <w:b/>
          <w:bCs/>
          <w:sz w:val="28"/>
          <w:szCs w:val="28"/>
        </w:rPr>
        <w:t>30 апреля.</w:t>
      </w:r>
    </w:p>
    <w:p w14:paraId="017DCF3F" w14:textId="4362DB12" w:rsidR="009F7A14" w:rsidRDefault="009F7A14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иллюстрации «Вечный огонь». Работа над выразительным чтением стихотворений. Организовать наблюдение за рассадой цветов на подоконнике.</w:t>
      </w:r>
      <w:r w:rsidR="004F1155">
        <w:rPr>
          <w:rFonts w:ascii="Times New Roman" w:hAnsi="Times New Roman" w:cs="Times New Roman"/>
          <w:sz w:val="28"/>
          <w:szCs w:val="28"/>
        </w:rPr>
        <w:t xml:space="preserve"> Беседа с детьми о правильном переходе улицы.</w:t>
      </w:r>
    </w:p>
    <w:p w14:paraId="427B190E" w14:textId="48E9B8B5" w:rsidR="004F1155" w:rsidRDefault="004F1155" w:rsidP="00F121C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НОД: 1. Конструктивно-модельная деятельность – по желанию детей- самостоятельно придумывать тему постройки, выполнять ее, используя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полученные приемы конструирования, развивать конструктивные способности, мышление, творчество.</w:t>
      </w:r>
    </w:p>
    <w:p w14:paraId="65610C33" w14:textId="77777777" w:rsidR="007B22EF" w:rsidRPr="00166E01" w:rsidRDefault="007B22EF">
      <w:pPr>
        <w:rPr>
          <w:rFonts w:ascii="Times New Roman" w:hAnsi="Times New Roman" w:cs="Times New Roman"/>
          <w:sz w:val="28"/>
          <w:szCs w:val="28"/>
        </w:rPr>
      </w:pPr>
    </w:p>
    <w:sectPr w:rsidR="007B22EF" w:rsidRPr="00166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B8"/>
    <w:rsid w:val="00032465"/>
    <w:rsid w:val="001011B8"/>
    <w:rsid w:val="00166E01"/>
    <w:rsid w:val="003E4968"/>
    <w:rsid w:val="004F1155"/>
    <w:rsid w:val="0055188D"/>
    <w:rsid w:val="00612769"/>
    <w:rsid w:val="006E17D8"/>
    <w:rsid w:val="00743EA9"/>
    <w:rsid w:val="007B22EF"/>
    <w:rsid w:val="009B239C"/>
    <w:rsid w:val="009C4CDC"/>
    <w:rsid w:val="009F7A14"/>
    <w:rsid w:val="00B2412E"/>
    <w:rsid w:val="00CD06FC"/>
    <w:rsid w:val="00E750BB"/>
    <w:rsid w:val="00F121CB"/>
    <w:rsid w:val="00F26E30"/>
    <w:rsid w:val="00F970BD"/>
    <w:rsid w:val="00FA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A5B4"/>
  <w15:chartTrackingRefBased/>
  <w15:docId w15:val="{274785D1-48F1-47E2-B68B-873B9BAF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Эльдорадо</cp:lastModifiedBy>
  <cp:revision>5</cp:revision>
  <dcterms:created xsi:type="dcterms:W3CDTF">2020-04-12T15:12:00Z</dcterms:created>
  <dcterms:modified xsi:type="dcterms:W3CDTF">2020-04-26T18:30:00Z</dcterms:modified>
</cp:coreProperties>
</file>